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11" w:rsidRPr="00905DB3" w:rsidRDefault="00391611" w:rsidP="00391611">
      <w:pPr>
        <w:autoSpaceDE w:val="0"/>
        <w:autoSpaceDN w:val="0"/>
        <w:adjustRightInd w:val="0"/>
        <w:jc w:val="center"/>
        <w:rPr>
          <w:rFonts w:asciiTheme="minorBidi" w:hAnsiTheme="minorBidi"/>
          <w:b/>
          <w:bCs/>
          <w:sz w:val="24"/>
          <w:szCs w:val="24"/>
          <w:lang w:val="en-GB"/>
        </w:rPr>
      </w:pPr>
      <w:r w:rsidRPr="00905DB3">
        <w:rPr>
          <w:rFonts w:asciiTheme="minorBidi" w:hAnsiTheme="minorBidi"/>
          <w:b/>
          <w:bCs/>
          <w:sz w:val="24"/>
          <w:szCs w:val="24"/>
          <w:lang w:val="en-GB"/>
        </w:rPr>
        <w:t>Workshop on: Active Learning in Optics: Two Examples</w:t>
      </w:r>
    </w:p>
    <w:p w:rsidR="00391611" w:rsidRDefault="00391611" w:rsidP="00391611">
      <w:pPr>
        <w:autoSpaceDE w:val="0"/>
        <w:autoSpaceDN w:val="0"/>
        <w:adjustRightInd w:val="0"/>
        <w:spacing w:after="0"/>
        <w:jc w:val="center"/>
        <w:rPr>
          <w:b/>
          <w:bCs/>
          <w:sz w:val="24"/>
          <w:szCs w:val="24"/>
          <w:lang w:val="en-GB"/>
        </w:rPr>
      </w:pPr>
    </w:p>
    <w:p w:rsidR="00391611" w:rsidRPr="00905DB3" w:rsidRDefault="00391611" w:rsidP="00391611">
      <w:pPr>
        <w:autoSpaceDE w:val="0"/>
        <w:autoSpaceDN w:val="0"/>
        <w:adjustRightInd w:val="0"/>
        <w:spacing w:after="0"/>
        <w:jc w:val="center"/>
        <w:rPr>
          <w:rFonts w:asciiTheme="minorBidi" w:hAnsiTheme="minorBidi"/>
          <w:bCs/>
          <w:lang w:val="en-US"/>
        </w:rPr>
      </w:pPr>
      <w:r w:rsidRPr="00905DB3">
        <w:rPr>
          <w:rFonts w:asciiTheme="minorBidi" w:hAnsiTheme="minorBidi"/>
          <w:bCs/>
          <w:lang w:val="en-US"/>
        </w:rPr>
        <w:t xml:space="preserve">Zohra Ben </w:t>
      </w:r>
      <w:proofErr w:type="spellStart"/>
      <w:r w:rsidRPr="00905DB3">
        <w:rPr>
          <w:rFonts w:asciiTheme="minorBidi" w:hAnsiTheme="minorBidi"/>
          <w:bCs/>
          <w:lang w:val="en-US"/>
        </w:rPr>
        <w:t>Lakhdar</w:t>
      </w:r>
      <w:proofErr w:type="spellEnd"/>
    </w:p>
    <w:p w:rsidR="00391611" w:rsidRPr="00905DB3" w:rsidRDefault="00391611" w:rsidP="00391611">
      <w:pPr>
        <w:autoSpaceDE w:val="0"/>
        <w:autoSpaceDN w:val="0"/>
        <w:adjustRightInd w:val="0"/>
        <w:spacing w:after="0"/>
        <w:jc w:val="center"/>
        <w:rPr>
          <w:rFonts w:asciiTheme="minorBidi" w:hAnsiTheme="minorBidi"/>
          <w:bCs/>
          <w:i/>
          <w:iCs/>
          <w:lang w:val="en-US"/>
        </w:rPr>
      </w:pPr>
      <w:r w:rsidRPr="00905DB3">
        <w:rPr>
          <w:rFonts w:asciiTheme="minorBidi" w:hAnsiTheme="minorBidi"/>
          <w:bCs/>
          <w:i/>
          <w:iCs/>
          <w:lang w:val="en-US"/>
        </w:rPr>
        <w:t>Department of physics-Faculty of Sciences –</w:t>
      </w:r>
    </w:p>
    <w:p w:rsidR="00391611" w:rsidRPr="00C54E8D" w:rsidRDefault="00391611" w:rsidP="00391611">
      <w:pPr>
        <w:autoSpaceDE w:val="0"/>
        <w:autoSpaceDN w:val="0"/>
        <w:adjustRightInd w:val="0"/>
        <w:spacing w:after="120"/>
        <w:jc w:val="center"/>
        <w:rPr>
          <w:rFonts w:asciiTheme="minorBidi" w:hAnsiTheme="minorBidi"/>
          <w:bCs/>
          <w:i/>
          <w:iCs/>
          <w:lang w:val="es-ES_tradnl"/>
        </w:rPr>
      </w:pPr>
      <w:proofErr w:type="spellStart"/>
      <w:r w:rsidRPr="00C54E8D">
        <w:rPr>
          <w:rFonts w:asciiTheme="minorBidi" w:hAnsiTheme="minorBidi"/>
          <w:bCs/>
          <w:i/>
          <w:iCs/>
          <w:lang w:val="es-ES_tradnl"/>
        </w:rPr>
        <w:t>University</w:t>
      </w:r>
      <w:proofErr w:type="spellEnd"/>
      <w:r w:rsidRPr="00C54E8D">
        <w:rPr>
          <w:rFonts w:asciiTheme="minorBidi" w:hAnsiTheme="minorBidi"/>
          <w:bCs/>
          <w:i/>
          <w:iCs/>
          <w:lang w:val="es-ES_tradnl"/>
        </w:rPr>
        <w:t xml:space="preserve"> </w:t>
      </w:r>
      <w:proofErr w:type="spellStart"/>
      <w:r w:rsidRPr="00C54E8D">
        <w:rPr>
          <w:rFonts w:asciiTheme="minorBidi" w:hAnsiTheme="minorBidi"/>
          <w:bCs/>
          <w:i/>
          <w:iCs/>
          <w:lang w:val="es-ES_tradnl"/>
        </w:rPr>
        <w:t>Tunis</w:t>
      </w:r>
      <w:proofErr w:type="spellEnd"/>
      <w:r w:rsidRPr="00C54E8D">
        <w:rPr>
          <w:rFonts w:asciiTheme="minorBidi" w:hAnsiTheme="minorBidi"/>
          <w:bCs/>
          <w:i/>
          <w:iCs/>
          <w:lang w:val="es-ES_tradnl"/>
        </w:rPr>
        <w:t xml:space="preserve"> el Manar-</w:t>
      </w:r>
      <w:proofErr w:type="spellStart"/>
      <w:r w:rsidRPr="00C54E8D">
        <w:rPr>
          <w:rFonts w:asciiTheme="minorBidi" w:hAnsiTheme="minorBidi"/>
          <w:bCs/>
          <w:i/>
          <w:iCs/>
          <w:lang w:val="es-ES_tradnl"/>
        </w:rPr>
        <w:t>Tunisia</w:t>
      </w:r>
      <w:proofErr w:type="spellEnd"/>
    </w:p>
    <w:p w:rsidR="00391611" w:rsidRPr="00C54E8D" w:rsidRDefault="00391611" w:rsidP="00391611">
      <w:pPr>
        <w:autoSpaceDE w:val="0"/>
        <w:autoSpaceDN w:val="0"/>
        <w:adjustRightInd w:val="0"/>
        <w:spacing w:after="120"/>
        <w:jc w:val="center"/>
        <w:rPr>
          <w:rFonts w:asciiTheme="minorBidi" w:hAnsiTheme="minorBidi"/>
          <w:bCs/>
          <w:lang w:val="es-ES_tradnl"/>
        </w:rPr>
      </w:pPr>
      <w:r w:rsidRPr="00C54E8D">
        <w:rPr>
          <w:rFonts w:asciiTheme="minorBidi" w:hAnsiTheme="minorBidi"/>
          <w:bCs/>
          <w:lang w:val="es-ES_tradnl"/>
        </w:rPr>
        <w:t>Vasudevan Lakshminarayanan</w:t>
      </w:r>
    </w:p>
    <w:p w:rsidR="00391611" w:rsidRPr="00905DB3" w:rsidRDefault="00391611" w:rsidP="00391611">
      <w:pPr>
        <w:autoSpaceDE w:val="0"/>
        <w:autoSpaceDN w:val="0"/>
        <w:adjustRightInd w:val="0"/>
        <w:spacing w:after="0"/>
        <w:jc w:val="center"/>
        <w:rPr>
          <w:rFonts w:asciiTheme="minorBidi" w:hAnsiTheme="minorBidi"/>
          <w:bCs/>
          <w:i/>
          <w:iCs/>
          <w:lang w:val="en-US"/>
        </w:rPr>
      </w:pPr>
      <w:r w:rsidRPr="00905DB3">
        <w:rPr>
          <w:rFonts w:asciiTheme="minorBidi" w:hAnsiTheme="minorBidi"/>
          <w:bCs/>
          <w:i/>
          <w:iCs/>
          <w:lang w:val="en-US"/>
        </w:rPr>
        <w:t>School of Optometry and Vision Science</w:t>
      </w:r>
    </w:p>
    <w:p w:rsidR="00391611" w:rsidRPr="00905DB3" w:rsidRDefault="00391611" w:rsidP="00391611">
      <w:pPr>
        <w:autoSpaceDE w:val="0"/>
        <w:autoSpaceDN w:val="0"/>
        <w:adjustRightInd w:val="0"/>
        <w:spacing w:after="0"/>
        <w:jc w:val="center"/>
        <w:rPr>
          <w:rFonts w:asciiTheme="minorBidi" w:hAnsiTheme="minorBidi"/>
          <w:bCs/>
          <w:i/>
          <w:iCs/>
          <w:lang w:val="en-US"/>
        </w:rPr>
      </w:pPr>
      <w:r w:rsidRPr="00905DB3">
        <w:rPr>
          <w:rFonts w:asciiTheme="minorBidi" w:hAnsiTheme="minorBidi"/>
          <w:bCs/>
          <w:i/>
          <w:iCs/>
          <w:lang w:val="en-US"/>
        </w:rPr>
        <w:t>&amp; Departments of Physics and Electrical and Computer Engineering</w:t>
      </w:r>
    </w:p>
    <w:p w:rsidR="00391611" w:rsidRPr="00905DB3" w:rsidRDefault="00391611" w:rsidP="00391611">
      <w:pPr>
        <w:autoSpaceDE w:val="0"/>
        <w:autoSpaceDN w:val="0"/>
        <w:adjustRightInd w:val="0"/>
        <w:spacing w:after="0"/>
        <w:jc w:val="center"/>
        <w:rPr>
          <w:rFonts w:asciiTheme="minorBidi" w:hAnsiTheme="minorBidi"/>
          <w:bCs/>
          <w:i/>
          <w:iCs/>
          <w:lang w:val="en-US"/>
        </w:rPr>
      </w:pPr>
      <w:r w:rsidRPr="00905DB3">
        <w:rPr>
          <w:rFonts w:asciiTheme="minorBidi" w:hAnsiTheme="minorBidi"/>
          <w:bCs/>
          <w:i/>
          <w:iCs/>
          <w:lang w:val="en-US"/>
        </w:rPr>
        <w:t>University of Waterloo</w:t>
      </w:r>
    </w:p>
    <w:p w:rsidR="00391611" w:rsidRPr="00905DB3" w:rsidRDefault="00391611" w:rsidP="00391611">
      <w:pPr>
        <w:autoSpaceDE w:val="0"/>
        <w:autoSpaceDN w:val="0"/>
        <w:adjustRightInd w:val="0"/>
        <w:spacing w:after="120"/>
        <w:jc w:val="center"/>
        <w:rPr>
          <w:rFonts w:asciiTheme="minorBidi" w:hAnsiTheme="minorBidi"/>
          <w:bCs/>
          <w:i/>
          <w:iCs/>
          <w:lang w:val="en-US"/>
        </w:rPr>
      </w:pPr>
      <w:r w:rsidRPr="00905DB3">
        <w:rPr>
          <w:rFonts w:asciiTheme="minorBidi" w:hAnsiTheme="minorBidi"/>
          <w:bCs/>
          <w:i/>
          <w:iCs/>
          <w:lang w:val="en-US"/>
        </w:rPr>
        <w:t>Waterloo, Ontario N2L 3G1, Canada</w:t>
      </w:r>
    </w:p>
    <w:p w:rsidR="00391611" w:rsidRPr="00905DB3" w:rsidRDefault="00391611" w:rsidP="00391611">
      <w:pPr>
        <w:autoSpaceDE w:val="0"/>
        <w:autoSpaceDN w:val="0"/>
        <w:adjustRightInd w:val="0"/>
        <w:spacing w:after="120"/>
        <w:jc w:val="center"/>
        <w:rPr>
          <w:rFonts w:asciiTheme="minorBidi" w:hAnsiTheme="minorBidi"/>
          <w:bCs/>
        </w:rPr>
      </w:pPr>
      <w:r w:rsidRPr="00905DB3">
        <w:rPr>
          <w:rFonts w:asciiTheme="minorBidi" w:hAnsiTheme="minorBidi"/>
          <w:bCs/>
        </w:rPr>
        <w:t>Souad Lahmar</w:t>
      </w:r>
    </w:p>
    <w:p w:rsidR="00391611" w:rsidRPr="00905DB3" w:rsidRDefault="00391611" w:rsidP="00391611">
      <w:pPr>
        <w:autoSpaceDE w:val="0"/>
        <w:autoSpaceDN w:val="0"/>
        <w:adjustRightInd w:val="0"/>
        <w:spacing w:after="0"/>
        <w:jc w:val="center"/>
        <w:rPr>
          <w:rFonts w:asciiTheme="minorBidi" w:hAnsiTheme="minorBidi"/>
          <w:bCs/>
          <w:i/>
          <w:iCs/>
        </w:rPr>
      </w:pPr>
      <w:r w:rsidRPr="00905DB3">
        <w:rPr>
          <w:rFonts w:asciiTheme="minorBidi" w:hAnsiTheme="minorBidi"/>
          <w:bCs/>
          <w:i/>
          <w:iCs/>
        </w:rPr>
        <w:t>Institut Préparatoire aux études Scientifiques et Techniques (IPEST)</w:t>
      </w:r>
    </w:p>
    <w:p w:rsidR="00391611" w:rsidRPr="00C54E8D" w:rsidRDefault="00391611" w:rsidP="00391611">
      <w:pPr>
        <w:autoSpaceDE w:val="0"/>
        <w:autoSpaceDN w:val="0"/>
        <w:adjustRightInd w:val="0"/>
        <w:spacing w:after="0"/>
        <w:jc w:val="center"/>
        <w:rPr>
          <w:rFonts w:asciiTheme="minorBidi" w:hAnsiTheme="minorBidi"/>
          <w:bCs/>
          <w:i/>
          <w:iCs/>
          <w:lang w:val="en-US"/>
        </w:rPr>
      </w:pPr>
      <w:r w:rsidRPr="00C54E8D">
        <w:rPr>
          <w:rFonts w:asciiTheme="minorBidi" w:hAnsiTheme="minorBidi"/>
          <w:bCs/>
          <w:i/>
          <w:iCs/>
          <w:lang w:val="en-US"/>
        </w:rPr>
        <w:t xml:space="preserve">La </w:t>
      </w:r>
      <w:proofErr w:type="spellStart"/>
      <w:r w:rsidRPr="00C54E8D">
        <w:rPr>
          <w:rFonts w:asciiTheme="minorBidi" w:hAnsiTheme="minorBidi"/>
          <w:bCs/>
          <w:i/>
          <w:iCs/>
          <w:lang w:val="en-US"/>
        </w:rPr>
        <w:t>Marsa</w:t>
      </w:r>
      <w:proofErr w:type="spellEnd"/>
      <w:r w:rsidRPr="00C54E8D">
        <w:rPr>
          <w:rFonts w:asciiTheme="minorBidi" w:hAnsiTheme="minorBidi"/>
          <w:bCs/>
          <w:i/>
          <w:iCs/>
          <w:lang w:val="en-US"/>
        </w:rPr>
        <w:t xml:space="preserve">, BP 51, 2070 La </w:t>
      </w:r>
      <w:proofErr w:type="spellStart"/>
      <w:r w:rsidRPr="00C54E8D">
        <w:rPr>
          <w:rFonts w:asciiTheme="minorBidi" w:hAnsiTheme="minorBidi"/>
          <w:bCs/>
          <w:i/>
          <w:iCs/>
          <w:lang w:val="en-US"/>
        </w:rPr>
        <w:t>Marsa</w:t>
      </w:r>
      <w:proofErr w:type="spellEnd"/>
      <w:r w:rsidRPr="00C54E8D">
        <w:rPr>
          <w:rFonts w:asciiTheme="minorBidi" w:hAnsiTheme="minorBidi"/>
          <w:bCs/>
          <w:i/>
          <w:iCs/>
          <w:lang w:val="en-US"/>
        </w:rPr>
        <w:t xml:space="preserve"> – TUNISIA, </w:t>
      </w:r>
    </w:p>
    <w:p w:rsidR="00391611" w:rsidRPr="00C54E8D" w:rsidRDefault="00391611" w:rsidP="00391611">
      <w:pPr>
        <w:autoSpaceDE w:val="0"/>
        <w:autoSpaceDN w:val="0"/>
        <w:adjustRightInd w:val="0"/>
        <w:jc w:val="center"/>
        <w:rPr>
          <w:lang w:val="en-US"/>
        </w:rPr>
      </w:pPr>
    </w:p>
    <w:p w:rsidR="00391611" w:rsidRPr="00905DB3" w:rsidRDefault="00391611" w:rsidP="00391611">
      <w:pPr>
        <w:autoSpaceDE w:val="0"/>
        <w:autoSpaceDN w:val="0"/>
        <w:adjustRightInd w:val="0"/>
        <w:spacing w:line="240" w:lineRule="auto"/>
        <w:jc w:val="both"/>
        <w:rPr>
          <w:rFonts w:asciiTheme="minorBidi" w:hAnsiTheme="minorBidi"/>
          <w:sz w:val="20"/>
          <w:szCs w:val="20"/>
          <w:lang w:val="en-GB"/>
        </w:rPr>
      </w:pPr>
      <w:r w:rsidRPr="00905DB3">
        <w:rPr>
          <w:rFonts w:asciiTheme="minorBidi" w:hAnsiTheme="minorBidi"/>
          <w:sz w:val="20"/>
          <w:szCs w:val="20"/>
          <w:lang w:val="en-GB"/>
        </w:rPr>
        <w:t xml:space="preserve">Optics is an enabling technology that has far ranging importance in fields such as </w:t>
      </w:r>
      <w:proofErr w:type="spellStart"/>
      <w:r w:rsidRPr="00905DB3">
        <w:rPr>
          <w:rFonts w:asciiTheme="minorBidi" w:hAnsiTheme="minorBidi"/>
          <w:sz w:val="20"/>
          <w:szCs w:val="20"/>
          <w:lang w:val="en-GB"/>
        </w:rPr>
        <w:t>nanoscience</w:t>
      </w:r>
      <w:proofErr w:type="spellEnd"/>
      <w:r w:rsidRPr="00905DB3">
        <w:rPr>
          <w:rFonts w:asciiTheme="minorBidi" w:hAnsiTheme="minorBidi"/>
          <w:sz w:val="20"/>
          <w:szCs w:val="20"/>
          <w:lang w:val="en-GB"/>
        </w:rPr>
        <w:t xml:space="preserve">.  However, it is not of great interest to the vast majority of students.  A solution to this problem is the training of teachers in active learning methodologies.  We will organize a workshop to present an example of an active learning process in Optics developed for training of teachers in developing countries (a UNESCO project) and will focus on 2 modules: </w:t>
      </w:r>
    </w:p>
    <w:p w:rsidR="00391611" w:rsidRPr="00905DB3" w:rsidRDefault="00391611" w:rsidP="00391611">
      <w:pPr>
        <w:autoSpaceDE w:val="0"/>
        <w:autoSpaceDN w:val="0"/>
        <w:adjustRightInd w:val="0"/>
        <w:spacing w:line="240" w:lineRule="auto"/>
        <w:jc w:val="both"/>
        <w:rPr>
          <w:rFonts w:asciiTheme="minorBidi" w:hAnsiTheme="minorBidi"/>
          <w:sz w:val="20"/>
          <w:szCs w:val="20"/>
          <w:lang w:val="en-GB"/>
        </w:rPr>
      </w:pPr>
      <w:r w:rsidRPr="00905DB3">
        <w:rPr>
          <w:rFonts w:asciiTheme="minorBidi" w:hAnsiTheme="minorBidi"/>
          <w:sz w:val="20"/>
          <w:szCs w:val="20"/>
          <w:lang w:val="en-GB"/>
        </w:rPr>
        <w:t>1/Interference &amp; diffraction is considered by students as being very hard to understand and is taught in most developing countries as purely theoretical with almost no experiments.  Simple experiments to enhance the conceptual understanding of these wave phenomena will be presented.</w:t>
      </w:r>
    </w:p>
    <w:p w:rsidR="00391611" w:rsidRPr="00905DB3" w:rsidRDefault="00391611" w:rsidP="00391611">
      <w:pPr>
        <w:autoSpaceDE w:val="0"/>
        <w:autoSpaceDN w:val="0"/>
        <w:adjustRightInd w:val="0"/>
        <w:spacing w:line="240" w:lineRule="auto"/>
        <w:jc w:val="both"/>
        <w:rPr>
          <w:rFonts w:asciiTheme="minorBidi" w:hAnsiTheme="minorBidi"/>
          <w:sz w:val="20"/>
          <w:szCs w:val="20"/>
          <w:lang w:val="en-GB"/>
        </w:rPr>
      </w:pPr>
      <w:r w:rsidRPr="00905DB3">
        <w:rPr>
          <w:rFonts w:asciiTheme="minorBidi" w:hAnsiTheme="minorBidi"/>
          <w:sz w:val="20"/>
          <w:szCs w:val="20"/>
          <w:lang w:val="en-GB"/>
        </w:rPr>
        <w:t xml:space="preserve">2/ Lenses and optics of the eye are of interest to all students.  In this module, we will deal with image formation by eye, myopia, </w:t>
      </w:r>
      <w:proofErr w:type="spellStart"/>
      <w:r w:rsidRPr="00905DB3">
        <w:rPr>
          <w:rFonts w:asciiTheme="minorBidi" w:hAnsiTheme="minorBidi"/>
          <w:sz w:val="20"/>
          <w:szCs w:val="20"/>
          <w:lang w:val="en-GB"/>
        </w:rPr>
        <w:t>hyperopia</w:t>
      </w:r>
      <w:proofErr w:type="spellEnd"/>
      <w:r w:rsidRPr="00905DB3">
        <w:rPr>
          <w:rFonts w:asciiTheme="minorBidi" w:hAnsiTheme="minorBidi"/>
          <w:sz w:val="20"/>
          <w:szCs w:val="20"/>
          <w:lang w:val="en-GB"/>
        </w:rPr>
        <w:t>, astigmatism and accommodation.</w:t>
      </w:r>
    </w:p>
    <w:p w:rsidR="00391611" w:rsidRPr="00905DB3" w:rsidRDefault="00391611" w:rsidP="00391611">
      <w:pPr>
        <w:autoSpaceDE w:val="0"/>
        <w:autoSpaceDN w:val="0"/>
        <w:adjustRightInd w:val="0"/>
        <w:spacing w:line="240" w:lineRule="auto"/>
        <w:jc w:val="both"/>
        <w:rPr>
          <w:rFonts w:asciiTheme="minorBidi" w:hAnsiTheme="minorBidi"/>
          <w:bCs/>
          <w:sz w:val="20"/>
          <w:szCs w:val="20"/>
          <w:lang w:val="en-GB"/>
        </w:rPr>
      </w:pPr>
      <w:r w:rsidRPr="00905DB3">
        <w:rPr>
          <w:rFonts w:asciiTheme="minorBidi" w:hAnsiTheme="minorBidi"/>
          <w:bCs/>
          <w:sz w:val="20"/>
          <w:szCs w:val="20"/>
          <w:lang w:val="en-GB"/>
        </w:rPr>
        <w:t>The objectives of the workshop will be:</w:t>
      </w:r>
    </w:p>
    <w:p w:rsidR="00391611" w:rsidRPr="00905DB3" w:rsidRDefault="00391611" w:rsidP="00391611">
      <w:pPr>
        <w:autoSpaceDE w:val="0"/>
        <w:autoSpaceDN w:val="0"/>
        <w:adjustRightInd w:val="0"/>
        <w:spacing w:line="240" w:lineRule="auto"/>
        <w:jc w:val="both"/>
        <w:rPr>
          <w:rFonts w:asciiTheme="minorBidi" w:hAnsiTheme="minorBidi"/>
          <w:sz w:val="20"/>
          <w:szCs w:val="20"/>
          <w:lang w:val="en-GB"/>
        </w:rPr>
      </w:pPr>
      <w:r w:rsidRPr="00905DB3">
        <w:rPr>
          <w:rFonts w:asciiTheme="minorBidi" w:hAnsiTheme="minorBidi"/>
          <w:sz w:val="20"/>
          <w:szCs w:val="20"/>
          <w:lang w:val="en-GB"/>
        </w:rPr>
        <w:t>1. To provide an experience of the use of the active learning method in optics including the use of experiment, mind’s on &amp; hands-on exercises, group &amp; class discussions</w:t>
      </w:r>
    </w:p>
    <w:p w:rsidR="00391611" w:rsidRPr="00905DB3" w:rsidRDefault="00391611" w:rsidP="00391611">
      <w:pPr>
        <w:autoSpaceDE w:val="0"/>
        <w:autoSpaceDN w:val="0"/>
        <w:adjustRightInd w:val="0"/>
        <w:spacing w:line="240" w:lineRule="auto"/>
        <w:jc w:val="both"/>
        <w:rPr>
          <w:rFonts w:asciiTheme="minorBidi" w:hAnsiTheme="minorBidi"/>
          <w:sz w:val="20"/>
          <w:szCs w:val="20"/>
          <w:lang w:val="en-GB"/>
        </w:rPr>
      </w:pPr>
      <w:r w:rsidRPr="00905DB3">
        <w:rPr>
          <w:rFonts w:asciiTheme="minorBidi" w:hAnsiTheme="minorBidi"/>
          <w:sz w:val="20"/>
          <w:szCs w:val="20"/>
          <w:lang w:val="en-GB"/>
        </w:rPr>
        <w:t>2. To share information about teaching of optics in high school &amp; universities.</w:t>
      </w:r>
    </w:p>
    <w:p w:rsidR="007933A3" w:rsidRPr="00391611" w:rsidRDefault="007933A3">
      <w:pPr>
        <w:rPr>
          <w:lang w:val="en-GB"/>
        </w:rPr>
      </w:pPr>
    </w:p>
    <w:sectPr w:rsidR="007933A3" w:rsidRPr="00391611" w:rsidSect="007933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391611"/>
    <w:rsid w:val="00177CE6"/>
    <w:rsid w:val="00391611"/>
    <w:rsid w:val="007933A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11"/>
    <w:rPr>
      <w:rFonts w:eastAsiaTheme="minorEastAsia"/>
      <w:lang w:val="fr-FR"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1410</Characters>
  <Application>Microsoft Office Word</Application>
  <DocSecurity>0</DocSecurity>
  <Lines>11</Lines>
  <Paragraphs>3</Paragraphs>
  <ScaleCrop>false</ScaleCrop>
  <Company>-</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cp:revision>
  <dcterms:created xsi:type="dcterms:W3CDTF">2013-07-13T19:47:00Z</dcterms:created>
  <dcterms:modified xsi:type="dcterms:W3CDTF">2013-07-13T19:48:00Z</dcterms:modified>
</cp:coreProperties>
</file>